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B5A" w:rsidRDefault="00143B5A" w:rsidP="00195F45">
      <w:pPr>
        <w:pStyle w:val="a3"/>
        <w:jc w:val="center"/>
        <w:rPr>
          <w:sz w:val="40"/>
          <w:szCs w:val="40"/>
        </w:rPr>
      </w:pPr>
      <w:r>
        <w:rPr>
          <w:sz w:val="40"/>
          <w:szCs w:val="40"/>
        </w:rPr>
        <w:t>Рабочая  программа</w:t>
      </w:r>
    </w:p>
    <w:p w:rsidR="00143B5A" w:rsidRDefault="00143B5A" w:rsidP="00195F45">
      <w:pPr>
        <w:pStyle w:val="a3"/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по </w:t>
      </w:r>
      <w:r w:rsidR="008E42E9">
        <w:rPr>
          <w:sz w:val="40"/>
          <w:szCs w:val="40"/>
        </w:rPr>
        <w:t>изобразительному искусству</w:t>
      </w:r>
      <w:r>
        <w:rPr>
          <w:sz w:val="40"/>
          <w:szCs w:val="40"/>
        </w:rPr>
        <w:t xml:space="preserve">  для  2-го класса</w:t>
      </w:r>
    </w:p>
    <w:p w:rsidR="00143B5A" w:rsidRDefault="00143B5A" w:rsidP="00195F45">
      <w:pPr>
        <w:pStyle w:val="a3"/>
        <w:jc w:val="center"/>
        <w:rPr>
          <w:sz w:val="40"/>
          <w:szCs w:val="40"/>
        </w:rPr>
      </w:pPr>
      <w:r>
        <w:rPr>
          <w:sz w:val="40"/>
          <w:szCs w:val="40"/>
        </w:rPr>
        <w:t>УМК «Школа России»</w:t>
      </w:r>
    </w:p>
    <w:p w:rsidR="00A91622" w:rsidRDefault="00A91622" w:rsidP="00195F45">
      <w:pPr>
        <w:pStyle w:val="1"/>
        <w:jc w:val="center"/>
      </w:pPr>
      <w:r>
        <w:t>Изобразительное искусство</w:t>
      </w:r>
    </w:p>
    <w:p w:rsidR="00A91622" w:rsidRDefault="00A91622" w:rsidP="00195F45">
      <w:pPr>
        <w:jc w:val="center"/>
        <w:rPr>
          <w:sz w:val="32"/>
          <w:szCs w:val="32"/>
        </w:rPr>
      </w:pPr>
      <w:r w:rsidRPr="00EB72AD">
        <w:rPr>
          <w:sz w:val="32"/>
          <w:szCs w:val="32"/>
        </w:rPr>
        <w:t>Пояснительная записка</w:t>
      </w:r>
    </w:p>
    <w:p w:rsidR="00A91622" w:rsidRPr="0069445B" w:rsidRDefault="00A91622" w:rsidP="00A91622">
      <w:pPr>
        <w:rPr>
          <w:sz w:val="24"/>
          <w:szCs w:val="24"/>
        </w:rPr>
      </w:pPr>
      <w:r w:rsidRPr="0069445B">
        <w:rPr>
          <w:sz w:val="24"/>
          <w:szCs w:val="24"/>
        </w:rPr>
        <w:t xml:space="preserve">Рабочая программа по изобразительному искусству для 2 класса  разработана на основе Примерной программы начального общего образования, авторской программы Б. М. </w:t>
      </w:r>
      <w:proofErr w:type="spellStart"/>
      <w:r w:rsidRPr="0069445B">
        <w:rPr>
          <w:sz w:val="24"/>
          <w:szCs w:val="24"/>
        </w:rPr>
        <w:t>Неменского</w:t>
      </w:r>
      <w:proofErr w:type="spellEnd"/>
      <w:r w:rsidRPr="0069445B">
        <w:rPr>
          <w:sz w:val="24"/>
          <w:szCs w:val="24"/>
        </w:rPr>
        <w:t>.</w:t>
      </w:r>
    </w:p>
    <w:p w:rsidR="00A91622" w:rsidRPr="0069445B" w:rsidRDefault="00A91622" w:rsidP="00A91622">
      <w:pPr>
        <w:rPr>
          <w:sz w:val="24"/>
          <w:szCs w:val="24"/>
        </w:rPr>
      </w:pPr>
      <w:r w:rsidRPr="0069445B">
        <w:rPr>
          <w:sz w:val="24"/>
          <w:szCs w:val="24"/>
        </w:rPr>
        <w:t>Главная цель художественного образования – формирование духовной культуры личности, приобщение к общечеловеческим ценностям, овладение культурным национальным наследием.</w:t>
      </w:r>
    </w:p>
    <w:p w:rsidR="00A91622" w:rsidRPr="0069445B" w:rsidRDefault="00A91622" w:rsidP="00A91622">
      <w:pPr>
        <w:rPr>
          <w:sz w:val="24"/>
          <w:szCs w:val="24"/>
        </w:rPr>
      </w:pPr>
      <w:r w:rsidRPr="0069445B">
        <w:rPr>
          <w:sz w:val="24"/>
          <w:szCs w:val="24"/>
        </w:rPr>
        <w:t>Учебный предмет «Изобразительное искусство» в общеобразовательной школе достигает этой цели с помощью специальных средств – содержания, форм и методов обучения, соответствующих содержанию и формам самого искусства.</w:t>
      </w:r>
    </w:p>
    <w:p w:rsidR="00A91622" w:rsidRPr="0069445B" w:rsidRDefault="00A91622" w:rsidP="00A91622">
      <w:pPr>
        <w:rPr>
          <w:sz w:val="24"/>
          <w:szCs w:val="24"/>
        </w:rPr>
      </w:pPr>
      <w:r w:rsidRPr="0069445B">
        <w:rPr>
          <w:sz w:val="24"/>
          <w:szCs w:val="24"/>
        </w:rPr>
        <w:t xml:space="preserve"> В содержание предмета эстетическое восприятие действительности и искусства, художественная  практическая деятельность учащихся.</w:t>
      </w:r>
    </w:p>
    <w:p w:rsidR="00A91622" w:rsidRDefault="00A91622" w:rsidP="00A91622">
      <w:pPr>
        <w:rPr>
          <w:sz w:val="32"/>
          <w:szCs w:val="32"/>
        </w:rPr>
      </w:pPr>
      <w:r>
        <w:rPr>
          <w:sz w:val="32"/>
          <w:szCs w:val="32"/>
        </w:rPr>
        <w:t xml:space="preserve"> Цели и задачи программы.</w:t>
      </w:r>
    </w:p>
    <w:p w:rsidR="00A91622" w:rsidRPr="0069445B" w:rsidRDefault="00A91622" w:rsidP="00A91622">
      <w:pPr>
        <w:pStyle w:val="a4"/>
        <w:numPr>
          <w:ilvl w:val="0"/>
          <w:numId w:val="1"/>
        </w:numPr>
        <w:rPr>
          <w:sz w:val="24"/>
          <w:szCs w:val="24"/>
        </w:rPr>
      </w:pPr>
      <w:r w:rsidRPr="0069445B">
        <w:rPr>
          <w:sz w:val="24"/>
          <w:szCs w:val="24"/>
        </w:rPr>
        <w:t>Овладение уч-ся знаниями элементарных основ реалистического рисунка: формирование навыков рисования с натуры, по памяти, по представлению;</w:t>
      </w:r>
    </w:p>
    <w:p w:rsidR="00A91622" w:rsidRPr="0069445B" w:rsidRDefault="00A91622" w:rsidP="00A91622">
      <w:pPr>
        <w:pStyle w:val="a4"/>
        <w:numPr>
          <w:ilvl w:val="0"/>
          <w:numId w:val="1"/>
        </w:numPr>
        <w:rPr>
          <w:sz w:val="24"/>
          <w:szCs w:val="24"/>
        </w:rPr>
      </w:pPr>
      <w:r w:rsidRPr="0069445B">
        <w:rPr>
          <w:sz w:val="24"/>
          <w:szCs w:val="24"/>
        </w:rPr>
        <w:t>Ознакомление  с особенностями работы в области декоративно – прикладного и народного искусства, лепки, аппликации.</w:t>
      </w:r>
    </w:p>
    <w:p w:rsidR="00A91622" w:rsidRPr="0069445B" w:rsidRDefault="00A91622" w:rsidP="00A91622">
      <w:pPr>
        <w:pStyle w:val="a4"/>
        <w:numPr>
          <w:ilvl w:val="0"/>
          <w:numId w:val="1"/>
        </w:numPr>
        <w:rPr>
          <w:sz w:val="24"/>
          <w:szCs w:val="24"/>
        </w:rPr>
      </w:pPr>
      <w:r w:rsidRPr="0069445B">
        <w:rPr>
          <w:sz w:val="24"/>
          <w:szCs w:val="24"/>
        </w:rPr>
        <w:t>Развитие у детей изобразительных способностей, художественного вкуса, творческого воображения, пространственного мышления, эстетического чувства (понимания прекрасного);</w:t>
      </w:r>
    </w:p>
    <w:p w:rsidR="00A91622" w:rsidRDefault="00A91622" w:rsidP="00A91622">
      <w:pPr>
        <w:pStyle w:val="a4"/>
        <w:numPr>
          <w:ilvl w:val="0"/>
          <w:numId w:val="1"/>
        </w:numPr>
        <w:rPr>
          <w:sz w:val="24"/>
          <w:szCs w:val="24"/>
        </w:rPr>
      </w:pPr>
      <w:r w:rsidRPr="0069445B">
        <w:rPr>
          <w:sz w:val="24"/>
          <w:szCs w:val="24"/>
        </w:rPr>
        <w:t>Воспитание интереса и любви к искусству.</w:t>
      </w:r>
    </w:p>
    <w:p w:rsidR="00A91622" w:rsidRPr="0069445B" w:rsidRDefault="00A91622" w:rsidP="00A91622">
      <w:pPr>
        <w:pStyle w:val="a4"/>
        <w:ind w:left="360"/>
        <w:rPr>
          <w:sz w:val="24"/>
          <w:szCs w:val="24"/>
        </w:rPr>
      </w:pPr>
    </w:p>
    <w:p w:rsidR="00A91622" w:rsidRDefault="00A91622" w:rsidP="00A91622">
      <w:pPr>
        <w:pStyle w:val="a4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                 Программа рассчитана на 33 часа в год.</w:t>
      </w:r>
    </w:p>
    <w:p w:rsidR="00A91622" w:rsidRDefault="00A91622" w:rsidP="00A91622">
      <w:pPr>
        <w:pStyle w:val="a4"/>
        <w:rPr>
          <w:sz w:val="28"/>
          <w:szCs w:val="28"/>
        </w:rPr>
      </w:pPr>
      <w:r>
        <w:rPr>
          <w:sz w:val="28"/>
          <w:szCs w:val="28"/>
        </w:rPr>
        <w:t>1 четверть – 8 часов</w:t>
      </w:r>
    </w:p>
    <w:p w:rsidR="00A91622" w:rsidRDefault="00A91622" w:rsidP="00A91622">
      <w:pPr>
        <w:pStyle w:val="a4"/>
        <w:rPr>
          <w:sz w:val="28"/>
          <w:szCs w:val="28"/>
        </w:rPr>
      </w:pPr>
      <w:r>
        <w:rPr>
          <w:sz w:val="28"/>
          <w:szCs w:val="28"/>
        </w:rPr>
        <w:t>2 четверть -7 часов</w:t>
      </w:r>
    </w:p>
    <w:p w:rsidR="00A91622" w:rsidRDefault="00A91622" w:rsidP="00A91622">
      <w:pPr>
        <w:pStyle w:val="a4"/>
        <w:rPr>
          <w:sz w:val="28"/>
          <w:szCs w:val="28"/>
        </w:rPr>
      </w:pPr>
      <w:r>
        <w:rPr>
          <w:sz w:val="28"/>
          <w:szCs w:val="28"/>
        </w:rPr>
        <w:t>3 четверть – 10 часов</w:t>
      </w:r>
    </w:p>
    <w:p w:rsidR="00A91622" w:rsidRPr="0001001D" w:rsidRDefault="00A91622" w:rsidP="00A91622">
      <w:pPr>
        <w:pStyle w:val="a4"/>
        <w:rPr>
          <w:sz w:val="28"/>
          <w:szCs w:val="28"/>
        </w:rPr>
      </w:pPr>
      <w:r>
        <w:rPr>
          <w:sz w:val="28"/>
          <w:szCs w:val="28"/>
        </w:rPr>
        <w:t>4 четверть – 8 часов.</w:t>
      </w:r>
    </w:p>
    <w:p w:rsidR="00A91622" w:rsidRDefault="00A91622" w:rsidP="00A91622">
      <w:pPr>
        <w:pStyle w:val="a4"/>
        <w:rPr>
          <w:sz w:val="32"/>
          <w:szCs w:val="32"/>
        </w:rPr>
      </w:pPr>
      <w:r>
        <w:rPr>
          <w:sz w:val="32"/>
          <w:szCs w:val="32"/>
        </w:rPr>
        <w:t>Требования к уровню подготовки уч-ся:</w:t>
      </w:r>
    </w:p>
    <w:p w:rsidR="00A91622" w:rsidRDefault="00A91622" w:rsidP="00A91622">
      <w:pPr>
        <w:pStyle w:val="a4"/>
        <w:rPr>
          <w:sz w:val="28"/>
          <w:szCs w:val="28"/>
        </w:rPr>
      </w:pPr>
      <w:r w:rsidRPr="0001001D">
        <w:rPr>
          <w:sz w:val="28"/>
          <w:szCs w:val="28"/>
          <w:u w:val="single"/>
        </w:rPr>
        <w:t>Уч-ся должны ознакомиться</w:t>
      </w:r>
      <w:r>
        <w:rPr>
          <w:sz w:val="28"/>
          <w:szCs w:val="28"/>
        </w:rPr>
        <w:t>:</w:t>
      </w:r>
    </w:p>
    <w:p w:rsidR="00A91622" w:rsidRPr="0069445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69445B">
        <w:rPr>
          <w:sz w:val="24"/>
          <w:szCs w:val="24"/>
        </w:rPr>
        <w:t xml:space="preserve">С основными видами и жанрами изобразительного искусства и получить начальные сведения о средствах выразительности и эмоционального воздействия рисунка (линия, композиция, контраст света и тени, размер, характер, сочетание оттенков цвета, колорит и т.п.) </w:t>
      </w:r>
    </w:p>
    <w:p w:rsidR="00A91622" w:rsidRPr="0069445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69445B">
        <w:rPr>
          <w:sz w:val="24"/>
          <w:szCs w:val="24"/>
        </w:rPr>
        <w:t>Основными средствами композиции (высота горизонта, точка зрения, контрасты тени и света, цветовые отношения, выделение главного центра)</w:t>
      </w:r>
    </w:p>
    <w:p w:rsidR="00A91622" w:rsidRPr="0069445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69445B">
        <w:rPr>
          <w:sz w:val="24"/>
          <w:szCs w:val="24"/>
        </w:rPr>
        <w:t>Простейшими сведениями о наглядной перспективе, линии горизонта, точке схода</w:t>
      </w:r>
    </w:p>
    <w:p w:rsidR="00A91622" w:rsidRPr="0069445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69445B">
        <w:rPr>
          <w:sz w:val="24"/>
          <w:szCs w:val="24"/>
        </w:rPr>
        <w:t>Начальными сведениями о  светотени (свет, тень, полутень, блик, рефлекс, собственные и падающие тени)</w:t>
      </w:r>
    </w:p>
    <w:p w:rsidR="00A91622" w:rsidRPr="0069445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69445B">
        <w:rPr>
          <w:sz w:val="24"/>
          <w:szCs w:val="24"/>
        </w:rPr>
        <w:t>Делением цветового круга  на группу «холодных» и «теплых» цветов, на хроматические и ахроматические цвета</w:t>
      </w:r>
    </w:p>
    <w:p w:rsidR="00A91622" w:rsidRPr="0069445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69445B">
        <w:rPr>
          <w:sz w:val="24"/>
          <w:szCs w:val="24"/>
        </w:rPr>
        <w:t>Начальными сведениями о видах современного декоративно- прикладного искусства и их роли в жизни человека</w:t>
      </w:r>
    </w:p>
    <w:p w:rsidR="00A91622" w:rsidRPr="0069445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69445B">
        <w:rPr>
          <w:sz w:val="24"/>
          <w:szCs w:val="24"/>
        </w:rPr>
        <w:t>Начальными сведениями о художественной народной резьбе по дереву, украшении домов, предметов быта, керамике, вышивке, дизайне</w:t>
      </w:r>
    </w:p>
    <w:p w:rsidR="00A91622" w:rsidRPr="0069445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69445B">
        <w:rPr>
          <w:sz w:val="24"/>
          <w:szCs w:val="24"/>
        </w:rPr>
        <w:t xml:space="preserve">Понятием о видах изобразительного искусства </w:t>
      </w:r>
    </w:p>
    <w:p w:rsidR="00A91622" w:rsidRPr="0069445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69445B">
        <w:rPr>
          <w:sz w:val="24"/>
          <w:szCs w:val="24"/>
        </w:rPr>
        <w:t xml:space="preserve">Ролью фантазии преобразования форм и образов в </w:t>
      </w:r>
      <w:proofErr w:type="spellStart"/>
      <w:r w:rsidRPr="0069445B">
        <w:rPr>
          <w:sz w:val="24"/>
          <w:szCs w:val="24"/>
        </w:rPr>
        <w:t>тв-ве</w:t>
      </w:r>
      <w:proofErr w:type="spellEnd"/>
      <w:r w:rsidRPr="0069445B">
        <w:rPr>
          <w:sz w:val="24"/>
          <w:szCs w:val="24"/>
        </w:rPr>
        <w:t xml:space="preserve"> художника</w:t>
      </w:r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  <w:u w:val="single"/>
        </w:rPr>
      </w:pPr>
      <w:proofErr w:type="gramStart"/>
      <w:r w:rsidRPr="0069445B">
        <w:rPr>
          <w:sz w:val="24"/>
          <w:szCs w:val="24"/>
        </w:rPr>
        <w:t xml:space="preserve">Деятельностью художника (что может изобразить художник – предметы, людей, события, с </w:t>
      </w:r>
      <w:r w:rsidRPr="00854567">
        <w:rPr>
          <w:sz w:val="24"/>
          <w:szCs w:val="24"/>
          <w:u w:val="single"/>
        </w:rPr>
        <w:t>помощью каких материалов изображает художник – бумага, холст, картон, краски и т.п.)</w:t>
      </w:r>
      <w:proofErr w:type="gramEnd"/>
    </w:p>
    <w:p w:rsidR="00A91622" w:rsidRDefault="00A91622" w:rsidP="00A91622">
      <w:pPr>
        <w:pStyle w:val="a4"/>
        <w:ind w:left="360"/>
        <w:rPr>
          <w:sz w:val="28"/>
          <w:szCs w:val="28"/>
        </w:rPr>
      </w:pPr>
      <w:r w:rsidRPr="0001001D">
        <w:rPr>
          <w:sz w:val="28"/>
          <w:szCs w:val="28"/>
          <w:u w:val="single"/>
        </w:rPr>
        <w:t>Уч-ся должны знать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>Назначение палитры</w:t>
      </w:r>
    </w:p>
    <w:p w:rsidR="00A91622" w:rsidRPr="0083426B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>Особенности работы с акварельными и гуашевыми красками</w:t>
      </w:r>
      <w:r>
        <w:rPr>
          <w:sz w:val="28"/>
          <w:szCs w:val="28"/>
        </w:rPr>
        <w:t>.</w:t>
      </w:r>
    </w:p>
    <w:p w:rsidR="00A91622" w:rsidRPr="00854567" w:rsidRDefault="00A91622" w:rsidP="00A91622">
      <w:pPr>
        <w:pStyle w:val="a4"/>
        <w:ind w:left="360"/>
        <w:rPr>
          <w:sz w:val="24"/>
          <w:szCs w:val="24"/>
        </w:rPr>
      </w:pPr>
      <w:r w:rsidRPr="0001001D">
        <w:rPr>
          <w:sz w:val="28"/>
          <w:szCs w:val="28"/>
          <w:u w:val="single"/>
        </w:rPr>
        <w:lastRenderedPageBreak/>
        <w:t>Уч-ся должны уметь</w:t>
      </w:r>
      <w:r>
        <w:rPr>
          <w:sz w:val="28"/>
          <w:szCs w:val="28"/>
        </w:rPr>
        <w:t>:</w:t>
      </w:r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>Высказывать простейшие суждения о картинах и предметах декоративно-прикладного искусства</w:t>
      </w:r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 xml:space="preserve">Стремиться </w:t>
      </w:r>
      <w:proofErr w:type="gramStart"/>
      <w:r w:rsidRPr="00854567">
        <w:rPr>
          <w:sz w:val="24"/>
          <w:szCs w:val="24"/>
        </w:rPr>
        <w:t>верно</w:t>
      </w:r>
      <w:proofErr w:type="gramEnd"/>
      <w:r w:rsidRPr="00854567">
        <w:rPr>
          <w:sz w:val="24"/>
          <w:szCs w:val="24"/>
        </w:rPr>
        <w:t xml:space="preserve"> и выразительно передать в рисунке простейшую форму, основные пропорции, общее строение и цвет предметов.</w:t>
      </w:r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>Правильно работать на листе бумаге, не вращая его при этом</w:t>
      </w:r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>Использовать формат листа (горизонтальный, вертикальный</w:t>
      </w:r>
      <w:proofErr w:type="gramStart"/>
      <w:r w:rsidRPr="00854567">
        <w:rPr>
          <w:sz w:val="24"/>
          <w:szCs w:val="24"/>
        </w:rPr>
        <w:t xml:space="preserve"> )</w:t>
      </w:r>
      <w:proofErr w:type="gramEnd"/>
      <w:r w:rsidRPr="00854567">
        <w:rPr>
          <w:sz w:val="24"/>
          <w:szCs w:val="24"/>
        </w:rPr>
        <w:t xml:space="preserve"> в соответствии с задачей и сюжетом</w:t>
      </w:r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>Использовать навыки компоновки</w:t>
      </w:r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>Передавать в рисунках на темы и иллюстрациях смысловую связь элементов композиции, отражать содержание литературного произведения</w:t>
      </w:r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>Передавать пространственное отношение</w:t>
      </w:r>
    </w:p>
    <w:p w:rsidR="00A91622" w:rsidRPr="00854567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 xml:space="preserve">Применять приемы рисования кистью, пользоваться палитрой, использовать художественную выразительность материалов (акварель, гуашь и </w:t>
      </w:r>
      <w:proofErr w:type="spellStart"/>
      <w:r w:rsidRPr="00854567">
        <w:rPr>
          <w:sz w:val="24"/>
          <w:szCs w:val="24"/>
        </w:rPr>
        <w:t>т</w:t>
      </w:r>
      <w:proofErr w:type="gramStart"/>
      <w:r w:rsidRPr="00854567">
        <w:rPr>
          <w:sz w:val="24"/>
          <w:szCs w:val="24"/>
        </w:rPr>
        <w:t>.п</w:t>
      </w:r>
      <w:proofErr w:type="spellEnd"/>
      <w:proofErr w:type="gramEnd"/>
      <w:r w:rsidRPr="00854567">
        <w:rPr>
          <w:sz w:val="24"/>
          <w:szCs w:val="24"/>
        </w:rPr>
        <w:t>), уметь ровно и аккуратно закрасить поверхность в пределах намеченного контура</w:t>
      </w:r>
    </w:p>
    <w:p w:rsidR="00A91622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 w:rsidRPr="00854567">
        <w:rPr>
          <w:sz w:val="24"/>
          <w:szCs w:val="24"/>
        </w:rPr>
        <w:t>Менять направление штриха, линии, мазка согласно форме</w:t>
      </w:r>
    </w:p>
    <w:p w:rsidR="00A91622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Составлять узоры в полосе, квадрате, круге из декоративно-обобщенных и переработанных форм растительного мира, из геометрических форм</w:t>
      </w:r>
    </w:p>
    <w:p w:rsidR="00A91622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Лепить несложные объекты (фрукты, животных, фигуры человека, игрушки)</w:t>
      </w:r>
    </w:p>
    <w:p w:rsidR="00A91622" w:rsidRDefault="00A91622" w:rsidP="00A91622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Составлять аппликационные композиции из разных материалов (</w:t>
      </w:r>
      <w:proofErr w:type="spellStart"/>
      <w:r>
        <w:rPr>
          <w:sz w:val="24"/>
          <w:szCs w:val="24"/>
        </w:rPr>
        <w:t>цв</w:t>
      </w:r>
      <w:proofErr w:type="spellEnd"/>
      <w:r>
        <w:rPr>
          <w:sz w:val="24"/>
          <w:szCs w:val="24"/>
        </w:rPr>
        <w:t xml:space="preserve"> бумага, коллаж).</w:t>
      </w:r>
    </w:p>
    <w:p w:rsidR="00A91622" w:rsidRDefault="00A91622" w:rsidP="00A91622">
      <w:pPr>
        <w:pStyle w:val="a4"/>
        <w:ind w:left="360"/>
        <w:rPr>
          <w:sz w:val="24"/>
          <w:szCs w:val="24"/>
        </w:rPr>
      </w:pPr>
    </w:p>
    <w:p w:rsidR="00A91622" w:rsidRDefault="00A91622" w:rsidP="00A91622">
      <w:pPr>
        <w:pStyle w:val="a4"/>
        <w:ind w:left="360"/>
        <w:rPr>
          <w:sz w:val="32"/>
          <w:szCs w:val="32"/>
        </w:rPr>
      </w:pPr>
      <w:r>
        <w:rPr>
          <w:sz w:val="32"/>
          <w:szCs w:val="32"/>
        </w:rPr>
        <w:t xml:space="preserve"> Учебно-тематический план</w:t>
      </w:r>
    </w:p>
    <w:tbl>
      <w:tblPr>
        <w:tblStyle w:val="a5"/>
        <w:tblW w:w="0" w:type="auto"/>
        <w:tblInd w:w="360" w:type="dxa"/>
        <w:tblLook w:val="04A0"/>
      </w:tblPr>
      <w:tblGrid>
        <w:gridCol w:w="5341"/>
        <w:gridCol w:w="5341"/>
      </w:tblGrid>
      <w:tr w:rsidR="00A91622" w:rsidTr="00CC6611">
        <w:tc>
          <w:tcPr>
            <w:tcW w:w="5341" w:type="dxa"/>
          </w:tcPr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разделы</w:t>
            </w:r>
          </w:p>
        </w:tc>
        <w:tc>
          <w:tcPr>
            <w:tcW w:w="5341" w:type="dxa"/>
          </w:tcPr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Кол-во часов</w:t>
            </w:r>
          </w:p>
        </w:tc>
      </w:tr>
      <w:tr w:rsidR="00A91622" w:rsidTr="00CC6611">
        <w:tc>
          <w:tcPr>
            <w:tcW w:w="5341" w:type="dxa"/>
          </w:tcPr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с натуры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Рисование на темы и иллюстрирование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Декоративная работа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Лепка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Аппликация с элементами дизайна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Конструирование </w:t>
            </w:r>
          </w:p>
        </w:tc>
        <w:tc>
          <w:tcPr>
            <w:tcW w:w="5341" w:type="dxa"/>
          </w:tcPr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часов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часов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часа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часа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часа</w:t>
            </w:r>
          </w:p>
          <w:p w:rsidR="00A91622" w:rsidRDefault="00A91622" w:rsidP="00CC6611">
            <w:pPr>
              <w:pStyle w:val="a4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часа</w:t>
            </w:r>
          </w:p>
        </w:tc>
      </w:tr>
    </w:tbl>
    <w:p w:rsidR="00A91622" w:rsidRDefault="00A91622" w:rsidP="00A91622">
      <w:pPr>
        <w:pStyle w:val="a4"/>
        <w:ind w:left="360"/>
        <w:rPr>
          <w:sz w:val="24"/>
          <w:szCs w:val="24"/>
        </w:rPr>
      </w:pPr>
    </w:p>
    <w:p w:rsidR="00A91622" w:rsidRDefault="00A91622" w:rsidP="00A91622">
      <w:pPr>
        <w:pStyle w:val="a4"/>
        <w:ind w:left="360"/>
        <w:rPr>
          <w:sz w:val="24"/>
          <w:szCs w:val="24"/>
        </w:rPr>
      </w:pPr>
    </w:p>
    <w:p w:rsidR="00A91622" w:rsidRPr="00854567" w:rsidRDefault="00A91622" w:rsidP="00A91622">
      <w:pPr>
        <w:pStyle w:val="a4"/>
        <w:ind w:left="360"/>
        <w:rPr>
          <w:sz w:val="24"/>
          <w:szCs w:val="24"/>
        </w:rPr>
      </w:pPr>
      <w:r>
        <w:rPr>
          <w:sz w:val="32"/>
          <w:szCs w:val="32"/>
        </w:rPr>
        <w:lastRenderedPageBreak/>
        <w:t xml:space="preserve"> Список литературы: </w:t>
      </w:r>
      <w:r>
        <w:rPr>
          <w:sz w:val="24"/>
          <w:szCs w:val="24"/>
        </w:rPr>
        <w:t>Изобразительное искусство и художественный труд. 1-4кл М.:Просвещение,1995.</w:t>
      </w:r>
      <w:proofErr w:type="gramStart"/>
      <w:r>
        <w:rPr>
          <w:sz w:val="24"/>
          <w:szCs w:val="24"/>
        </w:rPr>
        <w:t xml:space="preserve"> ;</w:t>
      </w:r>
      <w:proofErr w:type="spellStart"/>
      <w:proofErr w:type="gramEnd"/>
      <w:r>
        <w:rPr>
          <w:sz w:val="24"/>
          <w:szCs w:val="24"/>
        </w:rPr>
        <w:t>Коротеева</w:t>
      </w:r>
      <w:proofErr w:type="spellEnd"/>
      <w:r>
        <w:rPr>
          <w:sz w:val="24"/>
          <w:szCs w:val="24"/>
        </w:rPr>
        <w:t xml:space="preserve"> Е.И. Искусство и ты/под ред. Б. М. </w:t>
      </w:r>
      <w:proofErr w:type="spellStart"/>
      <w:r>
        <w:rPr>
          <w:sz w:val="24"/>
          <w:szCs w:val="24"/>
        </w:rPr>
        <w:t>Неменского</w:t>
      </w:r>
      <w:proofErr w:type="spellEnd"/>
      <w:r>
        <w:rPr>
          <w:sz w:val="24"/>
          <w:szCs w:val="24"/>
        </w:rPr>
        <w:t>. М.: Просвещение,2003.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Краткий словарь терминов изобразительного искусства/под ред. Г.Г.Обухова. М.:Сов</w:t>
      </w:r>
      <w:proofErr w:type="gramStart"/>
      <w:r>
        <w:rPr>
          <w:sz w:val="24"/>
          <w:szCs w:val="24"/>
        </w:rPr>
        <w:t>.х</w:t>
      </w:r>
      <w:proofErr w:type="gramEnd"/>
      <w:r>
        <w:rPr>
          <w:sz w:val="24"/>
          <w:szCs w:val="24"/>
        </w:rPr>
        <w:t>удожник,1961.   Народные художественные промыслы/под ред.О.С.Поповой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.:1984. //»Юный художник», // «Художественный совет», // «Искусство».</w:t>
      </w:r>
    </w:p>
    <w:p w:rsidR="00A91622" w:rsidRDefault="00A91622"/>
    <w:p w:rsidR="00A91622" w:rsidRDefault="00A91622"/>
    <w:p w:rsidR="00195F45" w:rsidRDefault="00A91622" w:rsidP="00195F45">
      <w:pPr>
        <w:jc w:val="center"/>
        <w:rPr>
          <w:sz w:val="24"/>
          <w:szCs w:val="24"/>
        </w:rPr>
      </w:pPr>
      <w:r>
        <w:rPr>
          <w:rStyle w:val="10"/>
        </w:rPr>
        <w:t>Тематическое планирование. Изобразительное  искусство</w:t>
      </w:r>
      <w:r>
        <w:rPr>
          <w:sz w:val="24"/>
          <w:szCs w:val="24"/>
        </w:rPr>
        <w:t>.</w:t>
      </w:r>
    </w:p>
    <w:p w:rsidR="00A91622" w:rsidRDefault="00A91622" w:rsidP="00195F45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(По  программе Б.М. </w:t>
      </w:r>
      <w:proofErr w:type="spellStart"/>
      <w:r>
        <w:rPr>
          <w:sz w:val="24"/>
          <w:szCs w:val="24"/>
        </w:rPr>
        <w:t>Неменского</w:t>
      </w:r>
      <w:proofErr w:type="spellEnd"/>
      <w:r>
        <w:rPr>
          <w:sz w:val="24"/>
          <w:szCs w:val="24"/>
        </w:rPr>
        <w:t>)</w:t>
      </w:r>
    </w:p>
    <w:p w:rsidR="00A91622" w:rsidRDefault="00A91622" w:rsidP="00195F45">
      <w:pPr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rPr>
          <w:rStyle w:val="10"/>
        </w:rPr>
        <w:t>2 класс    «Ты и  искусство»</w:t>
      </w:r>
    </w:p>
    <w:p w:rsidR="00195F45" w:rsidRDefault="00A91622" w:rsidP="00A91622">
      <w:pPr>
        <w:pStyle w:val="2"/>
      </w:pPr>
      <w:r>
        <w:t xml:space="preserve">        </w:t>
      </w:r>
    </w:p>
    <w:p w:rsidR="00A91622" w:rsidRDefault="00A91622" w:rsidP="00195F45">
      <w:pPr>
        <w:pStyle w:val="2"/>
        <w:jc w:val="center"/>
      </w:pPr>
      <w:r>
        <w:t>1 четверть.  Тема «Чем и как работает художник»</w:t>
      </w:r>
    </w:p>
    <w:tbl>
      <w:tblPr>
        <w:tblStyle w:val="a5"/>
        <w:tblW w:w="0" w:type="auto"/>
        <w:tblInd w:w="250" w:type="dxa"/>
        <w:tblLook w:val="04A0"/>
      </w:tblPr>
      <w:tblGrid>
        <w:gridCol w:w="690"/>
        <w:gridCol w:w="4027"/>
        <w:gridCol w:w="3640"/>
        <w:gridCol w:w="2873"/>
        <w:gridCol w:w="3306"/>
      </w:tblGrid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pPr>
              <w:pStyle w:val="3"/>
              <w:outlineLvl w:val="2"/>
            </w:pPr>
            <w:r>
              <w:t>№/</w:t>
            </w:r>
            <w:proofErr w:type="gramStart"/>
            <w:r>
              <w:t>п</w:t>
            </w:r>
            <w:proofErr w:type="gramEnd"/>
          </w:p>
          <w:p w:rsidR="00A91622" w:rsidRDefault="00A91622">
            <w:r>
              <w:t>дата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pPr>
              <w:pStyle w:val="3"/>
              <w:outlineLvl w:val="2"/>
            </w:pPr>
            <w:r>
              <w:t>Тема  и тип урока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pPr>
              <w:pStyle w:val="3"/>
              <w:outlineLvl w:val="2"/>
            </w:pPr>
            <w:r>
              <w:t xml:space="preserve"> Основные понятия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pPr>
              <w:pStyle w:val="3"/>
              <w:outlineLvl w:val="2"/>
            </w:pPr>
            <w:proofErr w:type="spellStart"/>
            <w:r>
              <w:t>Межпредметные</w:t>
            </w:r>
            <w:proofErr w:type="spellEnd"/>
            <w:r>
              <w:t xml:space="preserve"> связи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pPr>
              <w:pStyle w:val="3"/>
              <w:outlineLvl w:val="2"/>
            </w:pPr>
            <w:r>
              <w:t xml:space="preserve"> Дидактическое обеспечение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Урок-эксперимент. Три основных цвета.</w:t>
            </w:r>
          </w:p>
          <w:p w:rsidR="00A91622" w:rsidRDefault="00A91622">
            <w:r>
              <w:t>«Цветочная  поляна»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Правила работы с гуашью, смешивание красок, понятия «натюрморт», «зритель, художник»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Литература, окружающий мир.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Гуашь, </w:t>
            </w:r>
            <w:proofErr w:type="spellStart"/>
            <w:r>
              <w:t>цв</w:t>
            </w:r>
            <w:proofErr w:type="gramStart"/>
            <w:r>
              <w:t>.к</w:t>
            </w:r>
            <w:proofErr w:type="gramEnd"/>
            <w:r>
              <w:t>арандаши</w:t>
            </w:r>
            <w:proofErr w:type="spellEnd"/>
            <w:r>
              <w:t xml:space="preserve">, палитра, открытки и  репродукции картин с </w:t>
            </w:r>
            <w:proofErr w:type="spellStart"/>
            <w:r>
              <w:t>изображ</w:t>
            </w:r>
            <w:proofErr w:type="spellEnd"/>
            <w:r>
              <w:t xml:space="preserve"> натюрмортов с цветами, загадки, легенды о цветах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Гуашь, добавление черной и белой краски. Природные  стихии.</w:t>
            </w:r>
          </w:p>
          <w:p w:rsidR="00A91622" w:rsidRDefault="00A91622">
            <w:r>
              <w:t>«Радуга на грозовом небе»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Правила работы с гуашью, смешивание красок, понятия  «пейзаж», «основные и составные цвета», техника мазков.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Литература, окружающий мир.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Гуашь, палитра, открытки и  репродукции картин с </w:t>
            </w:r>
            <w:proofErr w:type="spellStart"/>
            <w:r>
              <w:t>изображ</w:t>
            </w:r>
            <w:proofErr w:type="spellEnd"/>
            <w:r>
              <w:t xml:space="preserve">  пейзажей с разными состояниями природы, загадки, «Сказка о рыбаке и рыбке»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Художник работает восковыми мелками.  « Осенний  лес».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Особенности работы восковыми мелками, их изобразительные </w:t>
            </w:r>
            <w:r>
              <w:lastRenderedPageBreak/>
              <w:t>возможности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lastRenderedPageBreak/>
              <w:t>Окружающий  мир.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Восковые мелки, репродукции картин с </w:t>
            </w:r>
            <w:proofErr w:type="spellStart"/>
            <w:r>
              <w:t>изобр</w:t>
            </w:r>
            <w:proofErr w:type="spellEnd"/>
            <w:r>
              <w:t xml:space="preserve"> леса, гербарий.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lastRenderedPageBreak/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0F60DA">
            <w:r>
              <w:t>Художник рисует красками.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Изобразительные возможности графических материалов, понятия «графика», «композиция».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мир, литература.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Открытки, рисунки, репродукции в жанре графики, графические материалы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0F60DA">
            <w:r>
              <w:t>Волшебные  краски</w:t>
            </w:r>
            <w:r w:rsidR="00A91622">
              <w:t xml:space="preserve">. 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Смешивание красок, передача состояния природы с помощью цвета, понятие «приглушенные цвета».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Гуашь, палитра, открытки и  репродукции картин с </w:t>
            </w:r>
            <w:proofErr w:type="spellStart"/>
            <w:r>
              <w:t>изображ</w:t>
            </w:r>
            <w:proofErr w:type="spellEnd"/>
            <w:r>
              <w:t xml:space="preserve">  пейзажей с разными состояниями природы, загадки.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Художник делает аппликацию. Осенний коврик.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Выразительные средства в аппликации. ТБ  при работе с клеем.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мир, технология.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proofErr w:type="spellStart"/>
            <w:r>
              <w:t>Цв</w:t>
            </w:r>
            <w:proofErr w:type="spellEnd"/>
            <w:r>
              <w:t xml:space="preserve"> бумага, клей, рисунки осеннего леса, образец, гербарий.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0F60DA">
            <w:r>
              <w:t xml:space="preserve"> Р</w:t>
            </w:r>
            <w:r w:rsidR="00A91622">
              <w:t xml:space="preserve">исование </w:t>
            </w:r>
            <w:r>
              <w:t xml:space="preserve"> праздника </w:t>
            </w:r>
            <w:r w:rsidR="00A91622">
              <w:t>по представлению.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Правила работы с акварельными красками, передача настроения при помощи  цвета.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Акварельные краски, палитра, загадки про части суток, детские работы.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Пластилин. Стеки. «Звери в лесу».</w:t>
            </w:r>
          </w:p>
        </w:tc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Анималистический жанр в скульптуре. Разные способы лепки. ТБ при работе с пластилином.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мир, технология.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Пластилин, фото животных, загадки.</w:t>
            </w:r>
          </w:p>
        </w:tc>
      </w:tr>
    </w:tbl>
    <w:p w:rsidR="00A91622" w:rsidRDefault="00A91622" w:rsidP="00A91622"/>
    <w:p w:rsidR="00A91622" w:rsidRDefault="00A91622" w:rsidP="00195F45">
      <w:pPr>
        <w:pStyle w:val="2"/>
        <w:jc w:val="center"/>
      </w:pPr>
      <w:r>
        <w:t>2 четверть.  Тема «Реальность и фантазия».</w:t>
      </w:r>
    </w:p>
    <w:p w:rsidR="00A91622" w:rsidRDefault="00A91622" w:rsidP="00A91622"/>
    <w:tbl>
      <w:tblPr>
        <w:tblStyle w:val="a5"/>
        <w:tblW w:w="0" w:type="auto"/>
        <w:tblInd w:w="250" w:type="dxa"/>
        <w:tblLook w:val="04A0"/>
      </w:tblPr>
      <w:tblGrid>
        <w:gridCol w:w="552"/>
        <w:gridCol w:w="4100"/>
        <w:gridCol w:w="3709"/>
        <w:gridCol w:w="2885"/>
        <w:gridCol w:w="3290"/>
      </w:tblGrid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Изображение и реальность.</w:t>
            </w:r>
            <w:r w:rsidR="008F5C50">
              <w:t xml:space="preserve"> Лицо человека.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Приемы изображения лица человека, понятия «набросок», «портрет», рисование с натуры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Музыка, литература.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Акварельные краски, палитра,  произведения о маме, песенки про маму.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Изображение и фантазия. Изображение фантастического животного, птицы.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Холодная и теплая гамма, смешивание красок, понятие «пропорция» пространственное расположение.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Гуашь, палитра, фото животных, игра «Угадай животное».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Украшение и реальность.</w:t>
            </w:r>
          </w:p>
          <w:p w:rsidR="00A91622" w:rsidRDefault="00A91622">
            <w:r>
              <w:t>«Узоры паутины»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Изобразительные возможности и характер линии, рисование по представлениям.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Открытки, рисунки, репродукции в жанре графики, графические материалы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Украшение и фантазия</w:t>
            </w:r>
          </w:p>
          <w:p w:rsidR="00A91622" w:rsidRDefault="00A91622">
            <w:r>
              <w:t>«Кружевные узоры»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proofErr w:type="gramStart"/>
            <w:r>
              <w:t>Познакомить с новым видом худ</w:t>
            </w:r>
            <w:proofErr w:type="gramEnd"/>
            <w:r>
              <w:t xml:space="preserve">  деятельности, понятие орнамент, </w:t>
            </w:r>
            <w:r>
              <w:lastRenderedPageBreak/>
              <w:t>цветовой контраст.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lastRenderedPageBreak/>
              <w:t>Литература, краеведение.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Образцы орнаментов, фото национальных  костюмов, </w:t>
            </w:r>
            <w:proofErr w:type="spellStart"/>
            <w:r>
              <w:t>цв</w:t>
            </w:r>
            <w:proofErr w:type="spellEnd"/>
            <w:r>
              <w:t xml:space="preserve"> </w:t>
            </w:r>
            <w:r>
              <w:lastRenderedPageBreak/>
              <w:t>бумага, гуашь, сказки, былины.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lastRenderedPageBreak/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Постройка и реальность. «Подводный мир»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proofErr w:type="spellStart"/>
            <w:r>
              <w:t>Бумагопластик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как изобразительное </w:t>
            </w:r>
            <w:proofErr w:type="spellStart"/>
            <w:r>
              <w:t>ср-во</w:t>
            </w:r>
            <w:proofErr w:type="spellEnd"/>
            <w:r>
              <w:t>, ТБ при работе с ножницами.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Литература, технология.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proofErr w:type="gramStart"/>
            <w:r>
              <w:t>Бумага,  клей, ножницы, иллюстрации и фото подводных обитателей, загадки, сказка «Садко».</w:t>
            </w:r>
            <w:proofErr w:type="gramEnd"/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Постройка и фантазия.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Конструирование из бумаги, понятие «архитектура»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 Технология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Бумага,  клей, ножницы, иллюстрации и фото замков, дворцов, сказки.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Урок-сказка. Открытка Деду Морозу.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Понятие «эскиз»,  «композиция»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Выставка открыток, рисунки и плакаты на новогоднюю  тему.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22" w:rsidRDefault="002C1A6A">
            <w: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Обобщающий урок. Экскурсия по  своим работам.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Повторение  </w:t>
            </w:r>
            <w:proofErr w:type="gramStart"/>
            <w:r>
              <w:t>изученного</w:t>
            </w:r>
            <w:proofErr w:type="gramEnd"/>
            <w:r>
              <w:t>,  рисование на свободную тему.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Выставка детских работ, худ материал по  выбору учащихся.</w:t>
            </w:r>
          </w:p>
        </w:tc>
      </w:tr>
    </w:tbl>
    <w:p w:rsidR="00A91622" w:rsidRDefault="00A91622" w:rsidP="00A91622"/>
    <w:p w:rsidR="00A91622" w:rsidRDefault="00A91622" w:rsidP="00195F45">
      <w:pPr>
        <w:pStyle w:val="2"/>
        <w:jc w:val="center"/>
      </w:pPr>
      <w:r>
        <w:t>3 четверть.  Тема «О чем говорит искусство?»</w:t>
      </w:r>
    </w:p>
    <w:tbl>
      <w:tblPr>
        <w:tblStyle w:val="a5"/>
        <w:tblW w:w="0" w:type="auto"/>
        <w:tblInd w:w="250" w:type="dxa"/>
        <w:tblLook w:val="04A0"/>
      </w:tblPr>
      <w:tblGrid>
        <w:gridCol w:w="559"/>
        <w:gridCol w:w="4092"/>
        <w:gridCol w:w="3702"/>
        <w:gridCol w:w="2885"/>
        <w:gridCol w:w="3298"/>
      </w:tblGrid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Изображение природы в разных состояниях. С Чего начинается родина?»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22" w:rsidRDefault="00A91622">
            <w:r>
              <w:t>Холодные и теплые оттенки, палитра, смешивание красок, понятие «контраст»</w:t>
            </w:r>
          </w:p>
          <w:p w:rsidR="00A91622" w:rsidRDefault="00A9162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Краски, палитра, репродукции картин с контрастными состояниями природы.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Изображение животных в разных выразительных движениях.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22" w:rsidRDefault="00A91622">
            <w:r>
              <w:t>Положение в пространстве, выражение характера через внешний облик, повторить о графике.</w:t>
            </w:r>
          </w:p>
          <w:p w:rsidR="00A91622" w:rsidRDefault="00A91622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 мир.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Фото животных, загадки, игрушки.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Образ человека и его характер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ж</w:t>
            </w:r>
            <w:proofErr w:type="gramEnd"/>
            <w:r>
              <w:t>енский образ)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Пропорции лица и тела человека, симметричность, передача характера через цвет.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Книги с иллюстрациями сказочных героинь, загадки, краски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Образ человека и его характер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gramStart"/>
            <w:r>
              <w:t>м</w:t>
            </w:r>
            <w:proofErr w:type="gramEnd"/>
            <w:r>
              <w:t>ужской образ)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Пропорции лица и тела человека, симметричность, передача характера через цвет и характер линий.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Книги с иллюстрациями сказочных героев, загадки,  восковые мелки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Образ человека и его  характер (в объеме)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Скульптура, передача характера через объем, Тб при работе с пластилином.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технология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Книги с иллюстрациями сказочных героев, загадки,  пластилин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lastRenderedPageBreak/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Образ зд</w:t>
            </w:r>
            <w:r w:rsidR="002C1A6A">
              <w:t>ания моего дома</w:t>
            </w:r>
            <w:r>
              <w:t>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Архитектура, характер владельца и внешний облик здания, пропорции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Книги с иллюстрациями сказочных домиков, краски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2C1A6A">
            <w:r>
              <w:t>Узор в полосе.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4B0623">
            <w:r>
              <w:t xml:space="preserve"> П</w:t>
            </w:r>
            <w:r w:rsidR="00A91622">
              <w:t>онятие «орнамент», «узор».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A6A" w:rsidRDefault="002C1A6A">
            <w:r>
              <w:t>Литература</w:t>
            </w:r>
          </w:p>
          <w:p w:rsidR="00A91622" w:rsidRPr="002C1A6A" w:rsidRDefault="002C1A6A" w:rsidP="002C1A6A">
            <w:r>
              <w:t>математика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2C1A6A">
            <w:r>
              <w:t xml:space="preserve">Иллюстрации  </w:t>
            </w:r>
            <w:r w:rsidR="00A91622">
              <w:t xml:space="preserve"> с узорами, краски</w:t>
            </w:r>
            <w:r>
              <w:t xml:space="preserve">, </w:t>
            </w:r>
            <w:proofErr w:type="spellStart"/>
            <w:r>
              <w:t>шабпоны</w:t>
            </w:r>
            <w:proofErr w:type="spellEnd"/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2C1A6A">
            <w:r>
              <w:t>Узор в кругу.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4B0623">
            <w:r>
              <w:t>Понятие симметрии.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4B0623">
            <w:r>
              <w:t>Математика,</w:t>
            </w:r>
            <w:r w:rsidR="00A91622">
              <w:t xml:space="preserve"> литература.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2C1A6A">
            <w:r>
              <w:t>Иллюстрации</w:t>
            </w:r>
            <w:proofErr w:type="gramStart"/>
            <w:r>
              <w:t xml:space="preserve">   ,</w:t>
            </w:r>
            <w:proofErr w:type="gramEnd"/>
            <w:r w:rsidR="00A91622">
              <w:t xml:space="preserve"> бумага, ножницы, шаблоны.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4B0623">
            <w:r>
              <w:t>Рисование   «Подземного царства»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Цвет и украшение как выразительные  средства, холодные и теплые цвета.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Иллюстрации  с флотилиями</w:t>
            </w:r>
            <w:proofErr w:type="gramStart"/>
            <w:r>
              <w:t xml:space="preserve"> ,</w:t>
            </w:r>
            <w:proofErr w:type="gramEnd"/>
            <w:r>
              <w:t xml:space="preserve"> сказки, былины, кра</w:t>
            </w:r>
            <w:r w:rsidR="004B0623">
              <w:t>ски.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Обобщение по теме. Урок-экскурсия по собственным работам.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 Повторение </w:t>
            </w:r>
            <w:proofErr w:type="gramStart"/>
            <w:r>
              <w:t>пройденного</w:t>
            </w:r>
            <w:proofErr w:type="gramEnd"/>
            <w: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мир.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Работы за четверть.</w:t>
            </w:r>
          </w:p>
        </w:tc>
      </w:tr>
    </w:tbl>
    <w:p w:rsidR="00A91622" w:rsidRDefault="00A91622" w:rsidP="00A91622"/>
    <w:p w:rsidR="00A91622" w:rsidRDefault="00A91622" w:rsidP="00195F45">
      <w:pPr>
        <w:pStyle w:val="2"/>
        <w:jc w:val="center"/>
      </w:pPr>
      <w:r>
        <w:t>4 четверть.  Тема «Как  говорит искусство?»</w:t>
      </w:r>
    </w:p>
    <w:p w:rsidR="00A91622" w:rsidRDefault="00A91622" w:rsidP="00A91622"/>
    <w:tbl>
      <w:tblPr>
        <w:tblStyle w:val="a5"/>
        <w:tblW w:w="0" w:type="auto"/>
        <w:tblInd w:w="250" w:type="dxa"/>
        <w:tblLook w:val="04A0"/>
      </w:tblPr>
      <w:tblGrid>
        <w:gridCol w:w="552"/>
        <w:gridCol w:w="4115"/>
        <w:gridCol w:w="3705"/>
        <w:gridCol w:w="2882"/>
        <w:gridCol w:w="3282"/>
      </w:tblGrid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Цвет как средство выражения. Теплые и холодные цвета. «Перо жар-птицы»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Повторить о теплых и холодных оттенках, смешивание  цветов.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Литература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Сказка про жар </w:t>
            </w:r>
            <w:proofErr w:type="gramStart"/>
            <w:r>
              <w:t>-п</w:t>
            </w:r>
            <w:proofErr w:type="gramEnd"/>
            <w:r>
              <w:t>тицу, иллюстрации, краски, палитра.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Глухие и звонкие цвета. «Весенняя земля».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Понятие «глухие и звонкие цвета», получение серого цвета,  пейзаж.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мир.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Репродукции картин весеннего пейзажа, краски, палитра, загадки.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Пятно как средство выражения. Ритм пятен.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Понятие «ритм», «симметрия», ТБ при работе с ножницами.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мир, технология.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Фото и рисунки птиц, загадки, </w:t>
            </w:r>
            <w:proofErr w:type="spellStart"/>
            <w:r>
              <w:t>цв</w:t>
            </w:r>
            <w:proofErr w:type="spellEnd"/>
            <w:r>
              <w:t xml:space="preserve"> бумага, ножницы, клей, работа с предыдущего урока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«Дерево за окном». Линия как средство выражения. Характер линии.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Выразительные возможности линии</w:t>
            </w:r>
            <w:proofErr w:type="gramStart"/>
            <w:r>
              <w:t xml:space="preserve">,, </w:t>
            </w:r>
            <w:proofErr w:type="gramEnd"/>
            <w:r>
              <w:t>приемы композиции, графика.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мир, математика.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622" w:rsidRDefault="00A91622">
            <w:r>
              <w:t>Букет из ветвей разных пород деревьев, линейка, графические материалы.</w:t>
            </w:r>
          </w:p>
          <w:p w:rsidR="00A91622" w:rsidRDefault="00A91622"/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Ритм цвета, пятен как средство выражения. «Ветка в    цветах».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Зрительное равновесие форм, цвета (композиция, ритм), ТБ при работе с клеем.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мир, технология.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Фото и рисунки весеннего букета, </w:t>
            </w:r>
            <w:proofErr w:type="spellStart"/>
            <w:r>
              <w:t>цв</w:t>
            </w:r>
            <w:proofErr w:type="spellEnd"/>
            <w:r>
              <w:t xml:space="preserve"> бумага, работы с </w:t>
            </w:r>
            <w:proofErr w:type="gramStart"/>
            <w:r>
              <w:t>пред</w:t>
            </w:r>
            <w:proofErr w:type="gramEnd"/>
            <w:r>
              <w:t xml:space="preserve"> урока.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6 - 7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 w:rsidP="004B0623">
            <w:r>
              <w:t>«Ве</w:t>
            </w:r>
            <w:r w:rsidR="004B0623">
              <w:t>сна идет».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4B0623">
            <w:r>
              <w:t>Прием р</w:t>
            </w:r>
            <w:r w:rsidR="00DD7760">
              <w:t>исования :</w:t>
            </w:r>
            <w:bookmarkStart w:id="0" w:name="_GoBack"/>
            <w:bookmarkEnd w:id="0"/>
            <w:r w:rsidR="00A91622">
              <w:t xml:space="preserve">  многоплановость, композиция.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мир.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Акварельные краски, фото насекомых, детские работы, загадки.</w:t>
            </w:r>
          </w:p>
        </w:tc>
      </w:tr>
      <w:tr w:rsidR="00A91622" w:rsidTr="00A9162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lastRenderedPageBreak/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«Экзамен художника Тюбика». Искусствоведческая викторина.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 xml:space="preserve">Повторение 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Окружающий мир, технология, литература.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622" w:rsidRDefault="00A91622">
            <w:r>
              <w:t>Вопросы и задания к викторине.</w:t>
            </w:r>
          </w:p>
        </w:tc>
      </w:tr>
    </w:tbl>
    <w:p w:rsidR="00A91622" w:rsidRDefault="00A91622" w:rsidP="00A91622"/>
    <w:p w:rsidR="00A91622" w:rsidRDefault="00A91622"/>
    <w:sectPr w:rsidR="00A91622" w:rsidSect="00195F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E4CA6"/>
    <w:multiLevelType w:val="hybridMultilevel"/>
    <w:tmpl w:val="348AE2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3E0753"/>
    <w:multiLevelType w:val="hybridMultilevel"/>
    <w:tmpl w:val="2C6445CA"/>
    <w:lvl w:ilvl="0" w:tplc="298A2044">
      <w:start w:val="4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29666E3"/>
    <w:multiLevelType w:val="hybridMultilevel"/>
    <w:tmpl w:val="47DAF23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43B5A"/>
    <w:rsid w:val="00013A09"/>
    <w:rsid w:val="000E5F4B"/>
    <w:rsid w:val="000F60DA"/>
    <w:rsid w:val="00143B5A"/>
    <w:rsid w:val="00195F45"/>
    <w:rsid w:val="0021697B"/>
    <w:rsid w:val="002C1A6A"/>
    <w:rsid w:val="004B0623"/>
    <w:rsid w:val="00610327"/>
    <w:rsid w:val="008462C7"/>
    <w:rsid w:val="008E42E9"/>
    <w:rsid w:val="008F5C50"/>
    <w:rsid w:val="00A67DCD"/>
    <w:rsid w:val="00A91622"/>
    <w:rsid w:val="00CF1F34"/>
    <w:rsid w:val="00DD7760"/>
    <w:rsid w:val="00F34C66"/>
    <w:rsid w:val="00F65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622"/>
  </w:style>
  <w:style w:type="paragraph" w:styleId="1">
    <w:name w:val="heading 1"/>
    <w:basedOn w:val="a"/>
    <w:next w:val="a"/>
    <w:link w:val="10"/>
    <w:uiPriority w:val="9"/>
    <w:qFormat/>
    <w:rsid w:val="00A9162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16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162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B5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916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List Paragraph"/>
    <w:basedOn w:val="a"/>
    <w:uiPriority w:val="34"/>
    <w:qFormat/>
    <w:rsid w:val="00A91622"/>
    <w:pPr>
      <w:ind w:left="720"/>
      <w:contextualSpacing/>
    </w:pPr>
  </w:style>
  <w:style w:type="table" w:styleId="a5">
    <w:name w:val="Table Grid"/>
    <w:basedOn w:val="a1"/>
    <w:uiPriority w:val="59"/>
    <w:rsid w:val="00A9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916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162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3B5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Димыч</dc:creator>
  <cp:keywords/>
  <dc:description/>
  <cp:lastModifiedBy>школа</cp:lastModifiedBy>
  <cp:revision>11</cp:revision>
  <dcterms:created xsi:type="dcterms:W3CDTF">2012-03-10T09:56:00Z</dcterms:created>
  <dcterms:modified xsi:type="dcterms:W3CDTF">2018-02-27T06:29:00Z</dcterms:modified>
</cp:coreProperties>
</file>